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BD" w:rsidRPr="003B4D31" w:rsidRDefault="007660BD" w:rsidP="00800DF9">
      <w:pPr>
        <w:pStyle w:val="Ttulo2"/>
        <w:spacing w:line="360" w:lineRule="auto"/>
        <w:jc w:val="center"/>
        <w:rPr>
          <w:rFonts w:ascii="Helvetica" w:hAnsi="Helvetica"/>
          <w:sz w:val="28"/>
          <w:szCs w:val="28"/>
        </w:rPr>
      </w:pPr>
      <w:r w:rsidRPr="003B4D31">
        <w:rPr>
          <w:rFonts w:ascii="Helvetica" w:hAnsi="Helvetica"/>
          <w:sz w:val="28"/>
          <w:szCs w:val="28"/>
        </w:rPr>
        <w:t>El Puerto de Bilba</w:t>
      </w:r>
      <w:r w:rsidR="00582B26">
        <w:rPr>
          <w:rFonts w:ascii="Helvetica" w:hAnsi="Helvetica"/>
          <w:sz w:val="28"/>
          <w:szCs w:val="28"/>
        </w:rPr>
        <w:t>o y Mercabilbao ofrecen</w:t>
      </w:r>
      <w:r w:rsidRPr="003B4D31">
        <w:rPr>
          <w:rFonts w:ascii="Helvetica" w:hAnsi="Helvetica"/>
          <w:sz w:val="28"/>
          <w:szCs w:val="28"/>
        </w:rPr>
        <w:t xml:space="preserve"> </w:t>
      </w:r>
    </w:p>
    <w:p w:rsidR="007660BD" w:rsidRPr="003B4D31" w:rsidRDefault="007660BD" w:rsidP="00800DF9">
      <w:pPr>
        <w:pStyle w:val="Ttulo2"/>
        <w:spacing w:line="360" w:lineRule="auto"/>
        <w:jc w:val="center"/>
        <w:rPr>
          <w:rFonts w:ascii="Helvetica" w:hAnsi="Helvetica"/>
          <w:sz w:val="28"/>
          <w:szCs w:val="28"/>
        </w:rPr>
      </w:pPr>
      <w:proofErr w:type="gramStart"/>
      <w:r w:rsidRPr="003B4D31">
        <w:rPr>
          <w:rFonts w:ascii="Helvetica" w:hAnsi="Helvetica"/>
          <w:sz w:val="28"/>
          <w:szCs w:val="28"/>
        </w:rPr>
        <w:t>una</w:t>
      </w:r>
      <w:proofErr w:type="gramEnd"/>
      <w:r w:rsidRPr="003B4D31">
        <w:rPr>
          <w:rFonts w:ascii="Helvetica" w:hAnsi="Helvetica"/>
          <w:sz w:val="28"/>
          <w:szCs w:val="28"/>
        </w:rPr>
        <w:t xml:space="preserve"> oferta conjunta en F</w:t>
      </w:r>
      <w:r w:rsidR="00D1780B">
        <w:rPr>
          <w:rFonts w:ascii="Helvetica" w:hAnsi="Helvetica"/>
          <w:sz w:val="28"/>
          <w:szCs w:val="28"/>
        </w:rPr>
        <w:t>r</w:t>
      </w:r>
      <w:r w:rsidRPr="003B4D31">
        <w:rPr>
          <w:rFonts w:ascii="Helvetica" w:hAnsi="Helvetica"/>
          <w:sz w:val="28"/>
          <w:szCs w:val="28"/>
        </w:rPr>
        <w:t xml:space="preserve">uit Logística </w:t>
      </w:r>
      <w:r w:rsidR="00582B26">
        <w:rPr>
          <w:rFonts w:ascii="Helvetica" w:hAnsi="Helvetica"/>
          <w:sz w:val="28"/>
          <w:szCs w:val="28"/>
        </w:rPr>
        <w:t xml:space="preserve">de </w:t>
      </w:r>
      <w:r w:rsidRPr="003B4D31">
        <w:rPr>
          <w:rFonts w:ascii="Helvetica" w:hAnsi="Helvetica"/>
          <w:sz w:val="28"/>
          <w:szCs w:val="28"/>
        </w:rPr>
        <w:t>Berlín</w:t>
      </w:r>
    </w:p>
    <w:p w:rsidR="007660BD" w:rsidRPr="003B4D31" w:rsidRDefault="007660BD" w:rsidP="00800DF9">
      <w:pPr>
        <w:pStyle w:val="Ttulo2"/>
        <w:spacing w:line="360" w:lineRule="auto"/>
        <w:jc w:val="center"/>
        <w:rPr>
          <w:rFonts w:ascii="Helvetica" w:hAnsi="Helvetica"/>
        </w:rPr>
      </w:pPr>
    </w:p>
    <w:p w:rsidR="004005BE" w:rsidRPr="003B4D31" w:rsidRDefault="00582B26" w:rsidP="003B4D31">
      <w:pPr>
        <w:spacing w:line="360" w:lineRule="exact"/>
        <w:rPr>
          <w:rFonts w:ascii="Helvetica" w:hAnsi="Helvetica"/>
        </w:rPr>
      </w:pPr>
      <w:r>
        <w:rPr>
          <w:rFonts w:ascii="Helvetica" w:hAnsi="Helvetica"/>
        </w:rPr>
        <w:t>El P</w:t>
      </w:r>
      <w:r w:rsidR="007660BD" w:rsidRPr="003B4D31">
        <w:rPr>
          <w:rFonts w:ascii="Helvetica" w:hAnsi="Helvetica"/>
        </w:rPr>
        <w:t>uerto de Bilbao se presenta en F</w:t>
      </w:r>
      <w:r w:rsidR="00D1780B">
        <w:rPr>
          <w:rFonts w:ascii="Helvetica" w:hAnsi="Helvetica"/>
        </w:rPr>
        <w:t>r</w:t>
      </w:r>
      <w:r w:rsidR="007660BD" w:rsidRPr="003B4D31">
        <w:rPr>
          <w:rFonts w:ascii="Helvetica" w:hAnsi="Helvetica"/>
        </w:rPr>
        <w:t xml:space="preserve">uit Logística, que se celebra en Berlín del 4 al 6 de febrero, como el puerto atlántico mejor conectado para la distribución de fruta, y lo hace de la mano de Mercabilbao, </w:t>
      </w:r>
      <w:r w:rsidR="007660BD" w:rsidRPr="003B4D31">
        <w:rPr>
          <w:rFonts w:ascii="Helvetica" w:hAnsi="Helvetica" w:cs="Arial"/>
          <w:color w:val="000000"/>
          <w:shd w:val="clear" w:color="auto" w:fill="FFFFFF"/>
        </w:rPr>
        <w:t>el mayor centro de distribución de alimentos perecederos del Norte de la Península Ibérica. </w:t>
      </w:r>
    </w:p>
    <w:p w:rsidR="007660BD" w:rsidRPr="003B4D31" w:rsidRDefault="007660BD" w:rsidP="003B4D31">
      <w:pPr>
        <w:spacing w:line="360" w:lineRule="exact"/>
        <w:rPr>
          <w:rFonts w:ascii="Helvetica" w:hAnsi="Helvetica"/>
        </w:rPr>
      </w:pPr>
    </w:p>
    <w:p w:rsidR="00F82E74" w:rsidRPr="003B4D31" w:rsidRDefault="00F82E74" w:rsidP="003B4D31">
      <w:pPr>
        <w:pStyle w:val="Textoindependiente"/>
        <w:spacing w:line="360" w:lineRule="exact"/>
        <w:rPr>
          <w:rFonts w:ascii="Helvetica" w:hAnsi="Helvetica"/>
          <w:color w:val="000000"/>
          <w:szCs w:val="24"/>
        </w:rPr>
      </w:pPr>
      <w:r w:rsidRPr="003B4D31">
        <w:rPr>
          <w:rFonts w:ascii="Helvetica" w:hAnsi="Helvetica"/>
          <w:color w:val="000000"/>
          <w:szCs w:val="24"/>
        </w:rPr>
        <w:t xml:space="preserve">La colaboración con Mercabilbao forma parte de la política comercial </w:t>
      </w:r>
      <w:r w:rsidR="0038466C" w:rsidRPr="003B4D31">
        <w:rPr>
          <w:rFonts w:ascii="Helvetica" w:hAnsi="Helvetica"/>
          <w:color w:val="000000"/>
          <w:szCs w:val="24"/>
        </w:rPr>
        <w:t>de la Autoridad Portuaria de Bilbao</w:t>
      </w:r>
      <w:r w:rsidRPr="003B4D31">
        <w:rPr>
          <w:rFonts w:ascii="Helvetica" w:hAnsi="Helvetica"/>
          <w:color w:val="000000"/>
          <w:szCs w:val="24"/>
        </w:rPr>
        <w:t xml:space="preserve"> que, en los últimos años, </w:t>
      </w:r>
      <w:r w:rsidR="00582B26" w:rsidRPr="003B4D31">
        <w:rPr>
          <w:rFonts w:ascii="Helvetica" w:hAnsi="Helvetica"/>
          <w:color w:val="000000"/>
          <w:szCs w:val="24"/>
        </w:rPr>
        <w:t xml:space="preserve">ha realizado </w:t>
      </w:r>
      <w:r w:rsidRPr="003B4D31">
        <w:rPr>
          <w:rFonts w:ascii="Helvetica" w:hAnsi="Helvetica"/>
          <w:color w:val="000000"/>
          <w:szCs w:val="24"/>
        </w:rPr>
        <w:t xml:space="preserve">una apuesta importante por incrementar los flujos de entrada de frutas y hortalizas. </w:t>
      </w:r>
      <w:r w:rsidR="0038466C" w:rsidRPr="003B4D31">
        <w:rPr>
          <w:rFonts w:ascii="Helvetica" w:hAnsi="Helvetica"/>
          <w:color w:val="000000"/>
          <w:szCs w:val="24"/>
        </w:rPr>
        <w:t>En 2014, este tráfico creció un 2,5%.</w:t>
      </w:r>
    </w:p>
    <w:p w:rsidR="0038466C" w:rsidRPr="003B4D31" w:rsidRDefault="0038466C" w:rsidP="003B4D31">
      <w:pPr>
        <w:pStyle w:val="Textoindependiente"/>
        <w:spacing w:line="360" w:lineRule="exact"/>
        <w:rPr>
          <w:rFonts w:ascii="Helvetica" w:hAnsi="Helvetica"/>
          <w:color w:val="000000"/>
          <w:szCs w:val="24"/>
        </w:rPr>
      </w:pPr>
    </w:p>
    <w:p w:rsidR="00E05FF0" w:rsidRPr="003B4D31" w:rsidRDefault="00582B26" w:rsidP="003B4D31">
      <w:pPr>
        <w:spacing w:line="360" w:lineRule="exact"/>
        <w:jc w:val="both"/>
        <w:rPr>
          <w:rFonts w:ascii="Helvetica" w:hAnsi="Helvetica"/>
          <w:color w:val="000000"/>
        </w:rPr>
      </w:pPr>
      <w:r>
        <w:rPr>
          <w:rFonts w:ascii="Helvetica" w:hAnsi="Helvetica"/>
        </w:rPr>
        <w:t xml:space="preserve">Puerto y Mercabilbao </w:t>
      </w:r>
      <w:r w:rsidR="0038466C" w:rsidRPr="003B4D31">
        <w:rPr>
          <w:rFonts w:ascii="Helvetica" w:hAnsi="Helvetica"/>
        </w:rPr>
        <w:t>darán a conocer</w:t>
      </w:r>
      <w:r w:rsidR="00F82E74" w:rsidRPr="003B4D31">
        <w:rPr>
          <w:rFonts w:ascii="Helvetica" w:hAnsi="Helvetica"/>
        </w:rPr>
        <w:t>, bajo la marca Ba</w:t>
      </w:r>
      <w:r w:rsidR="00D1780B">
        <w:rPr>
          <w:rFonts w:ascii="Helvetica" w:hAnsi="Helvetica"/>
        </w:rPr>
        <w:t>s</w:t>
      </w:r>
      <w:r w:rsidR="00F82E74" w:rsidRPr="003B4D31">
        <w:rPr>
          <w:rFonts w:ascii="Helvetica" w:hAnsi="Helvetica"/>
        </w:rPr>
        <w:t>que Country Logistic,</w:t>
      </w:r>
      <w:r w:rsidR="007660BD" w:rsidRPr="003B4D31">
        <w:rPr>
          <w:rFonts w:ascii="Helvetica" w:hAnsi="Helvetica"/>
        </w:rPr>
        <w:t xml:space="preserve"> las ventajas </w:t>
      </w:r>
      <w:r w:rsidR="00E05FF0" w:rsidRPr="003B4D31">
        <w:rPr>
          <w:rFonts w:ascii="Helvetica" w:hAnsi="Helvetica"/>
          <w:color w:val="000000"/>
        </w:rPr>
        <w:t>competi</w:t>
      </w:r>
      <w:r w:rsidR="00E616B1" w:rsidRPr="003B4D31">
        <w:rPr>
          <w:rFonts w:ascii="Helvetica" w:hAnsi="Helvetica"/>
          <w:color w:val="000000"/>
        </w:rPr>
        <w:t xml:space="preserve">tivas de </w:t>
      </w:r>
      <w:r w:rsidR="007660BD" w:rsidRPr="003B4D31">
        <w:rPr>
          <w:rFonts w:ascii="Helvetica" w:hAnsi="Helvetica"/>
          <w:color w:val="000000"/>
        </w:rPr>
        <w:t xml:space="preserve">Euskadi para este sector, </w:t>
      </w:r>
      <w:r>
        <w:rPr>
          <w:rFonts w:ascii="Helvetica" w:hAnsi="Helvetica"/>
          <w:color w:val="000000"/>
        </w:rPr>
        <w:t>haciendo</w:t>
      </w:r>
      <w:r w:rsidR="007660BD" w:rsidRPr="003B4D31">
        <w:rPr>
          <w:rFonts w:ascii="Helvetica" w:hAnsi="Helvetica"/>
          <w:color w:val="000000"/>
        </w:rPr>
        <w:t xml:space="preserve"> especial hincapié en la infraestructura y en el </w:t>
      </w:r>
      <w:r w:rsidR="00D5455A" w:rsidRPr="003B4D31">
        <w:rPr>
          <w:rFonts w:ascii="Helvetica" w:hAnsi="Helvetica"/>
          <w:color w:val="000000"/>
        </w:rPr>
        <w:t xml:space="preserve"> núm</w:t>
      </w:r>
      <w:r w:rsidR="001C6263" w:rsidRPr="003B4D31">
        <w:rPr>
          <w:rFonts w:ascii="Helvetica" w:hAnsi="Helvetica"/>
          <w:color w:val="000000"/>
        </w:rPr>
        <w:t>e</w:t>
      </w:r>
      <w:r w:rsidR="00F82E74" w:rsidRPr="003B4D31">
        <w:rPr>
          <w:rFonts w:ascii="Helvetica" w:hAnsi="Helvetica"/>
          <w:color w:val="000000"/>
        </w:rPr>
        <w:t xml:space="preserve">ro de líneas de corta distancia, </w:t>
      </w:r>
      <w:r w:rsidR="004005BE" w:rsidRPr="003B4D31">
        <w:rPr>
          <w:rFonts w:ascii="Helvetica" w:hAnsi="Helvetica"/>
          <w:color w:val="000000"/>
        </w:rPr>
        <w:t xml:space="preserve">que convierten </w:t>
      </w:r>
      <w:r w:rsidR="00B9046D" w:rsidRPr="003B4D31">
        <w:rPr>
          <w:rFonts w:ascii="Helvetica" w:hAnsi="Helvetica"/>
          <w:color w:val="000000"/>
        </w:rPr>
        <w:t xml:space="preserve">a Bilbao </w:t>
      </w:r>
      <w:r w:rsidR="004005BE" w:rsidRPr="003B4D31">
        <w:rPr>
          <w:rFonts w:ascii="Helvetica" w:hAnsi="Helvetica"/>
          <w:color w:val="000000"/>
        </w:rPr>
        <w:t xml:space="preserve">en el puerto atlántico mejor conectado para la distribución de </w:t>
      </w:r>
      <w:r w:rsidR="00E05FF0" w:rsidRPr="003B4D31">
        <w:rPr>
          <w:rFonts w:ascii="Helvetica" w:hAnsi="Helvetica"/>
          <w:color w:val="000000"/>
        </w:rPr>
        <w:t xml:space="preserve">frutas y hortalizas </w:t>
      </w:r>
      <w:r w:rsidR="00FA42F7" w:rsidRPr="003B4D31">
        <w:rPr>
          <w:rFonts w:ascii="Helvetica" w:hAnsi="Helvetica"/>
          <w:color w:val="000000"/>
        </w:rPr>
        <w:t>a</w:t>
      </w:r>
      <w:r w:rsidR="004005BE" w:rsidRPr="003B4D31">
        <w:rPr>
          <w:rFonts w:ascii="Helvetica" w:hAnsi="Helvetica"/>
          <w:color w:val="000000"/>
        </w:rPr>
        <w:t xml:space="preserve">l </w:t>
      </w:r>
      <w:r w:rsidR="00A143C2" w:rsidRPr="003B4D31">
        <w:rPr>
          <w:rFonts w:ascii="Helvetica" w:hAnsi="Helvetica"/>
          <w:color w:val="000000"/>
        </w:rPr>
        <w:t>norte de Europa</w:t>
      </w:r>
      <w:r w:rsidR="004005BE" w:rsidRPr="003B4D31">
        <w:rPr>
          <w:rFonts w:ascii="Helvetica" w:hAnsi="Helvetica"/>
          <w:color w:val="000000"/>
        </w:rPr>
        <w:t xml:space="preserve"> y la propia península Ibérica</w:t>
      </w:r>
      <w:r w:rsidR="00A143C2" w:rsidRPr="003B4D31">
        <w:rPr>
          <w:rFonts w:ascii="Helvetica" w:hAnsi="Helvetica"/>
          <w:color w:val="000000"/>
        </w:rPr>
        <w:t xml:space="preserve">. </w:t>
      </w:r>
    </w:p>
    <w:p w:rsidR="001C6263" w:rsidRPr="003B4D31" w:rsidRDefault="001C6263" w:rsidP="003B4D31">
      <w:pPr>
        <w:pStyle w:val="Textoindependiente"/>
        <w:spacing w:line="360" w:lineRule="exact"/>
        <w:rPr>
          <w:rFonts w:ascii="Helvetica" w:hAnsi="Helvetica"/>
          <w:color w:val="000000"/>
          <w:szCs w:val="24"/>
        </w:rPr>
      </w:pPr>
    </w:p>
    <w:p w:rsidR="00FA42F7" w:rsidRPr="003B4D31" w:rsidRDefault="004005BE" w:rsidP="003B4D31">
      <w:pPr>
        <w:pStyle w:val="Textoindependiente"/>
        <w:spacing w:line="360" w:lineRule="exact"/>
        <w:rPr>
          <w:rFonts w:ascii="Helvetica" w:hAnsi="Helvetica"/>
          <w:color w:val="000000"/>
          <w:szCs w:val="24"/>
        </w:rPr>
      </w:pPr>
      <w:r w:rsidRPr="003B4D31">
        <w:rPr>
          <w:rFonts w:ascii="Helvetica" w:hAnsi="Helvetica"/>
          <w:color w:val="000000"/>
          <w:szCs w:val="24"/>
        </w:rPr>
        <w:t>La</w:t>
      </w:r>
      <w:r w:rsidR="0083517F" w:rsidRPr="003B4D31">
        <w:rPr>
          <w:rFonts w:ascii="Helvetica" w:hAnsi="Helvetica"/>
          <w:color w:val="000000"/>
          <w:szCs w:val="24"/>
        </w:rPr>
        <w:t xml:space="preserve"> </w:t>
      </w:r>
      <w:r w:rsidR="0054078C" w:rsidRPr="003B4D31">
        <w:rPr>
          <w:rFonts w:ascii="Helvetica" w:hAnsi="Helvetica"/>
          <w:color w:val="000000"/>
          <w:szCs w:val="24"/>
        </w:rPr>
        <w:t xml:space="preserve">amplia oferta </w:t>
      </w:r>
      <w:r w:rsidR="001C6263" w:rsidRPr="003B4D31">
        <w:rPr>
          <w:rFonts w:ascii="Helvetica" w:hAnsi="Helvetica"/>
          <w:color w:val="000000"/>
          <w:szCs w:val="24"/>
        </w:rPr>
        <w:t xml:space="preserve">y frecuencia </w:t>
      </w:r>
      <w:r w:rsidR="0054078C" w:rsidRPr="003B4D31">
        <w:rPr>
          <w:rFonts w:ascii="Helvetica" w:hAnsi="Helvetica"/>
          <w:color w:val="000000"/>
          <w:szCs w:val="24"/>
        </w:rPr>
        <w:t xml:space="preserve">de </w:t>
      </w:r>
      <w:r w:rsidR="00D5455A" w:rsidRPr="003B4D31">
        <w:rPr>
          <w:rFonts w:ascii="Helvetica" w:hAnsi="Helvetica"/>
          <w:color w:val="000000"/>
          <w:szCs w:val="24"/>
        </w:rPr>
        <w:t>servicios</w:t>
      </w:r>
      <w:r w:rsidR="00FA42F7" w:rsidRPr="003B4D31">
        <w:rPr>
          <w:rFonts w:ascii="Helvetica" w:hAnsi="Helvetica"/>
          <w:color w:val="000000"/>
          <w:szCs w:val="24"/>
        </w:rPr>
        <w:t xml:space="preserve"> con los principales puertos europeos </w:t>
      </w:r>
      <w:r w:rsidR="007A78A4" w:rsidRPr="003B4D31">
        <w:rPr>
          <w:rFonts w:ascii="Helvetica" w:hAnsi="Helvetica"/>
          <w:color w:val="000000"/>
          <w:szCs w:val="24"/>
        </w:rPr>
        <w:t>hacen de Bilbao</w:t>
      </w:r>
      <w:r w:rsidR="0083517F" w:rsidRPr="003B4D31">
        <w:rPr>
          <w:rFonts w:ascii="Helvetica" w:hAnsi="Helvetica"/>
          <w:color w:val="000000"/>
          <w:szCs w:val="24"/>
        </w:rPr>
        <w:t xml:space="preserve"> </w:t>
      </w:r>
      <w:r w:rsidR="00FA42F7" w:rsidRPr="003B4D31">
        <w:rPr>
          <w:rFonts w:ascii="Helvetica" w:hAnsi="Helvetica"/>
          <w:color w:val="000000"/>
          <w:szCs w:val="24"/>
        </w:rPr>
        <w:t>una salida natural para las exportaciones españolas a Alemania, Francia, Reino Unido, Hola</w:t>
      </w:r>
      <w:r w:rsidRPr="003B4D31">
        <w:rPr>
          <w:rFonts w:ascii="Helvetica" w:hAnsi="Helvetica"/>
          <w:color w:val="000000"/>
          <w:szCs w:val="24"/>
        </w:rPr>
        <w:t>nda-Países Bajos, Bélgica o</w:t>
      </w:r>
      <w:r w:rsidR="00FA42F7" w:rsidRPr="003B4D31">
        <w:rPr>
          <w:rFonts w:ascii="Helvetica" w:hAnsi="Helvetica"/>
          <w:color w:val="000000"/>
          <w:szCs w:val="24"/>
        </w:rPr>
        <w:t xml:space="preserve"> Escandinavia. En este sentido, además de los servicios lo-lo</w:t>
      </w:r>
      <w:r w:rsidR="00F82E74" w:rsidRPr="003B4D31">
        <w:rPr>
          <w:rFonts w:ascii="Helvetica" w:hAnsi="Helvetica"/>
          <w:color w:val="000000"/>
          <w:szCs w:val="24"/>
        </w:rPr>
        <w:t xml:space="preserve"> para contenedores, cuenta con </w:t>
      </w:r>
      <w:r w:rsidR="00FA42F7" w:rsidRPr="003B4D31">
        <w:rPr>
          <w:rFonts w:ascii="Helvetica" w:hAnsi="Helvetica"/>
          <w:color w:val="000000"/>
          <w:szCs w:val="24"/>
        </w:rPr>
        <w:t>servicios ro-ro para contenedores y camiones con mercancía.</w:t>
      </w:r>
    </w:p>
    <w:p w:rsidR="00FA42F7" w:rsidRPr="003B4D31" w:rsidRDefault="00FA42F7" w:rsidP="003B4D31">
      <w:pPr>
        <w:pStyle w:val="Textoindependiente"/>
        <w:spacing w:line="360" w:lineRule="exact"/>
        <w:rPr>
          <w:rFonts w:ascii="Helvetica" w:hAnsi="Helvetica"/>
          <w:color w:val="000000"/>
          <w:szCs w:val="24"/>
        </w:rPr>
      </w:pPr>
    </w:p>
    <w:p w:rsidR="0038466C" w:rsidRPr="003B4D31" w:rsidRDefault="00FA42F7" w:rsidP="003B4D31">
      <w:pPr>
        <w:pStyle w:val="Textoindependiente"/>
        <w:spacing w:line="360" w:lineRule="exact"/>
        <w:rPr>
          <w:rFonts w:ascii="Helvetica" w:hAnsi="Helvetica"/>
          <w:color w:val="000000"/>
          <w:szCs w:val="24"/>
        </w:rPr>
      </w:pPr>
      <w:r w:rsidRPr="003B4D31">
        <w:rPr>
          <w:rFonts w:ascii="Helvetica" w:hAnsi="Helvetica"/>
          <w:color w:val="000000"/>
          <w:szCs w:val="24"/>
        </w:rPr>
        <w:t xml:space="preserve">Las conexiones marítimas se complementan con </w:t>
      </w:r>
      <w:r w:rsidR="007A78A4" w:rsidRPr="003B4D31">
        <w:rPr>
          <w:rFonts w:ascii="Helvetica" w:hAnsi="Helvetica"/>
          <w:color w:val="000000"/>
          <w:szCs w:val="24"/>
        </w:rPr>
        <w:t xml:space="preserve">la agilidad en las tramitaciones y </w:t>
      </w:r>
      <w:r w:rsidRPr="003B4D31">
        <w:rPr>
          <w:rFonts w:ascii="Helvetica" w:hAnsi="Helvetica"/>
          <w:color w:val="000000"/>
          <w:szCs w:val="24"/>
        </w:rPr>
        <w:t>serv</w:t>
      </w:r>
      <w:r w:rsidR="0038466C" w:rsidRPr="003B4D31">
        <w:rPr>
          <w:rFonts w:ascii="Helvetica" w:hAnsi="Helvetica"/>
          <w:color w:val="000000"/>
          <w:szCs w:val="24"/>
        </w:rPr>
        <w:t xml:space="preserve">icios intermodales ferroviarios. Destaca el servicio ferroviario a </w:t>
      </w:r>
      <w:r w:rsidRPr="003B4D31">
        <w:rPr>
          <w:rFonts w:ascii="Helvetica" w:hAnsi="Helvetica"/>
          <w:color w:val="000000"/>
          <w:szCs w:val="24"/>
        </w:rPr>
        <w:t>Murcia</w:t>
      </w:r>
      <w:r w:rsidR="0038466C" w:rsidRPr="003B4D31">
        <w:rPr>
          <w:rFonts w:ascii="Helvetica" w:hAnsi="Helvetica"/>
          <w:color w:val="000000"/>
          <w:szCs w:val="24"/>
        </w:rPr>
        <w:t xml:space="preserve">, con salida de Nonduermas. Esta conexión ofrece un </w:t>
      </w:r>
      <w:r w:rsidRPr="003B4D31">
        <w:rPr>
          <w:rFonts w:ascii="Helvetica" w:hAnsi="Helvetica"/>
          <w:color w:val="000000"/>
          <w:szCs w:val="24"/>
        </w:rPr>
        <w:t xml:space="preserve">servicio regular </w:t>
      </w:r>
      <w:r w:rsidR="0038466C" w:rsidRPr="003B4D31">
        <w:rPr>
          <w:rFonts w:ascii="Helvetica" w:hAnsi="Helvetica"/>
          <w:color w:val="000000"/>
          <w:szCs w:val="24"/>
        </w:rPr>
        <w:t>de trenes frigoríficos, que en 2014 crecieron un 6,5%</w:t>
      </w:r>
    </w:p>
    <w:p w:rsidR="0038466C" w:rsidRPr="003B4D31" w:rsidRDefault="0038466C" w:rsidP="003B4D31">
      <w:pPr>
        <w:pStyle w:val="Textoindependiente"/>
        <w:spacing w:line="360" w:lineRule="exact"/>
        <w:rPr>
          <w:rFonts w:ascii="Helvetica" w:hAnsi="Helvetica"/>
          <w:color w:val="000000"/>
          <w:szCs w:val="24"/>
        </w:rPr>
      </w:pPr>
    </w:p>
    <w:p w:rsidR="004005BE" w:rsidRPr="00582B26" w:rsidRDefault="0038466C" w:rsidP="00582B26">
      <w:pPr>
        <w:pStyle w:val="Textoindependiente"/>
        <w:spacing w:line="360" w:lineRule="exact"/>
        <w:rPr>
          <w:rFonts w:ascii="Helvetica" w:hAnsi="Helvetica"/>
          <w:color w:val="000000"/>
          <w:szCs w:val="24"/>
        </w:rPr>
      </w:pPr>
      <w:r w:rsidRPr="003B4D31">
        <w:rPr>
          <w:rFonts w:ascii="Helvetica" w:hAnsi="Helvetica"/>
          <w:color w:val="000000"/>
          <w:szCs w:val="24"/>
        </w:rPr>
        <w:t xml:space="preserve">Asimismo, darán a conocer </w:t>
      </w:r>
      <w:r w:rsidR="00800DF9" w:rsidRPr="003B4D31">
        <w:rPr>
          <w:rFonts w:ascii="Helvetica" w:hAnsi="Helvetica"/>
          <w:color w:val="000000"/>
          <w:szCs w:val="24"/>
        </w:rPr>
        <w:t xml:space="preserve">la oferta para </w:t>
      </w:r>
      <w:r w:rsidR="004005BE" w:rsidRPr="003B4D31">
        <w:rPr>
          <w:rFonts w:ascii="Helvetica" w:hAnsi="Helvetica"/>
          <w:color w:val="000000"/>
          <w:szCs w:val="24"/>
        </w:rPr>
        <w:t xml:space="preserve">la entrada de frutas y hortalizas procedentes de Sudamérica y África, para lo que </w:t>
      </w:r>
      <w:r w:rsidRPr="003B4D31">
        <w:rPr>
          <w:rFonts w:ascii="Helvetica" w:hAnsi="Helvetica"/>
          <w:color w:val="000000"/>
          <w:szCs w:val="24"/>
        </w:rPr>
        <w:t xml:space="preserve">el Puerto de Bilbao </w:t>
      </w:r>
      <w:r w:rsidR="0054078C" w:rsidRPr="003B4D31">
        <w:rPr>
          <w:rFonts w:ascii="Helvetica" w:hAnsi="Helvetica"/>
          <w:color w:val="000000"/>
          <w:szCs w:val="24"/>
        </w:rPr>
        <w:t>dispone de</w:t>
      </w:r>
      <w:r w:rsidR="004005BE" w:rsidRPr="003B4D31">
        <w:rPr>
          <w:rFonts w:ascii="Helvetica" w:hAnsi="Helvetica"/>
          <w:color w:val="000000"/>
          <w:szCs w:val="24"/>
        </w:rPr>
        <w:t xml:space="preserve"> un Puesto de inspección Fronterizo (PIF), en cuyos laboratorios se realizan </w:t>
      </w:r>
      <w:r w:rsidR="004005BE" w:rsidRPr="003B4D31">
        <w:rPr>
          <w:rFonts w:ascii="Helvetica" w:hAnsi="Helvetica"/>
          <w:color w:val="000000"/>
          <w:szCs w:val="24"/>
        </w:rPr>
        <w:lastRenderedPageBreak/>
        <w:t>todos los controles sanitarios de manera coordinada con los organismos de inspección.</w:t>
      </w:r>
      <w:r w:rsidR="00582B26">
        <w:rPr>
          <w:rFonts w:ascii="Helvetica" w:hAnsi="Helvetica"/>
          <w:color w:val="000000"/>
          <w:szCs w:val="24"/>
        </w:rPr>
        <w:t xml:space="preserve"> </w:t>
      </w:r>
      <w:r w:rsidR="00800DF9" w:rsidRPr="003B4D31">
        <w:rPr>
          <w:rFonts w:ascii="Helvetica" w:hAnsi="Helvetica"/>
          <w:color w:val="000000"/>
          <w:szCs w:val="24"/>
        </w:rPr>
        <w:t>Junto al PIF, el</w:t>
      </w:r>
      <w:r w:rsidR="00FA42F7" w:rsidRPr="003B4D31">
        <w:rPr>
          <w:rFonts w:ascii="Helvetica" w:hAnsi="Helvetica"/>
          <w:color w:val="000000"/>
          <w:szCs w:val="24"/>
        </w:rPr>
        <w:t xml:space="preserve"> Puerto de Bilbao cuenta, entre otras instalaciones, con una terminal de productos perecederos que tiene una capacidad de 25.000 metros cúbicos, equivalentes a 5.000 toneladas de producto. </w:t>
      </w:r>
    </w:p>
    <w:p w:rsidR="004005BE" w:rsidRDefault="004005BE" w:rsidP="004005BE">
      <w:pPr>
        <w:pStyle w:val="Textoindependiente"/>
        <w:spacing w:line="360" w:lineRule="exact"/>
        <w:rPr>
          <w:rFonts w:ascii="Arial Narrow" w:hAnsi="Arial Narrow"/>
          <w:color w:val="000000"/>
        </w:rPr>
      </w:pPr>
    </w:p>
    <w:p w:rsidR="00FA42F7" w:rsidRDefault="00FA42F7" w:rsidP="00E616B1">
      <w:pPr>
        <w:spacing w:line="360" w:lineRule="exact"/>
        <w:jc w:val="both"/>
        <w:rPr>
          <w:rFonts w:ascii="Arial Narrow" w:hAnsi="Arial Narrow"/>
        </w:rPr>
      </w:pPr>
    </w:p>
    <w:sectPr w:rsidR="00FA42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9E" w:rsidRDefault="00DD729E">
      <w:r>
        <w:separator/>
      </w:r>
    </w:p>
  </w:endnote>
  <w:endnote w:type="continuationSeparator" w:id="0">
    <w:p w:rsidR="00DD729E" w:rsidRDefault="00DD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9E" w:rsidRDefault="00DD729E">
      <w:r>
        <w:separator/>
      </w:r>
    </w:p>
  </w:footnote>
  <w:footnote w:type="continuationSeparator" w:id="0">
    <w:p w:rsidR="00DD729E" w:rsidRDefault="00DD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B1" w:rsidRDefault="00E616B1">
    <w:pPr>
      <w:pStyle w:val="Encabezado"/>
    </w:pPr>
  </w:p>
  <w:p w:rsidR="004416D4" w:rsidRDefault="004416D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pt;height:75pt">
          <v:imagedata r:id="rId1" o:title="C positivo horizontal(pequeño email)"/>
        </v:shape>
      </w:pict>
    </w:r>
  </w:p>
  <w:p w:rsidR="004005BE" w:rsidRDefault="004005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68B2"/>
    <w:multiLevelType w:val="hybridMultilevel"/>
    <w:tmpl w:val="DDDCBB14"/>
    <w:lvl w:ilvl="0" w:tplc="ADFE7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9" w:dllVersion="512" w:checkStyle="1"/>
  <w:proofState w:grammar="clean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D4"/>
    <w:rsid w:val="001C6263"/>
    <w:rsid w:val="001E0C7A"/>
    <w:rsid w:val="00200973"/>
    <w:rsid w:val="002E4154"/>
    <w:rsid w:val="003442E7"/>
    <w:rsid w:val="0038466C"/>
    <w:rsid w:val="003B4D31"/>
    <w:rsid w:val="004005BE"/>
    <w:rsid w:val="00401D87"/>
    <w:rsid w:val="004416D4"/>
    <w:rsid w:val="0054078C"/>
    <w:rsid w:val="00582B26"/>
    <w:rsid w:val="00661444"/>
    <w:rsid w:val="006E3014"/>
    <w:rsid w:val="00740CCD"/>
    <w:rsid w:val="007660BD"/>
    <w:rsid w:val="007A78A4"/>
    <w:rsid w:val="00800DF9"/>
    <w:rsid w:val="0083517F"/>
    <w:rsid w:val="009508FE"/>
    <w:rsid w:val="009A5E5D"/>
    <w:rsid w:val="009F0B74"/>
    <w:rsid w:val="00A143C2"/>
    <w:rsid w:val="00A44C9D"/>
    <w:rsid w:val="00A84EE2"/>
    <w:rsid w:val="00B34613"/>
    <w:rsid w:val="00B9046D"/>
    <w:rsid w:val="00D04D21"/>
    <w:rsid w:val="00D1780B"/>
    <w:rsid w:val="00D5455A"/>
    <w:rsid w:val="00D7643C"/>
    <w:rsid w:val="00DA0B8E"/>
    <w:rsid w:val="00DD729E"/>
    <w:rsid w:val="00E05FF0"/>
    <w:rsid w:val="00E616B1"/>
    <w:rsid w:val="00EF2304"/>
    <w:rsid w:val="00F82E74"/>
    <w:rsid w:val="00FA42F7"/>
    <w:rsid w:val="00FD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exact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exact"/>
      <w:jc w:val="center"/>
      <w:outlineLvl w:val="2"/>
    </w:pPr>
    <w:rPr>
      <w:rFonts w:ascii="Arial Narrow" w:hAnsi="Arial Narrow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Pr>
      <w:rFonts w:ascii="Arial Unicode MS" w:hAnsi="Arial Unicode MS"/>
    </w:r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szCs w:val="20"/>
    </w:rPr>
  </w:style>
  <w:style w:type="character" w:styleId="Textoennegrita">
    <w:name w:val="Strong"/>
    <w:basedOn w:val="Fuentedeprrafopredeter"/>
    <w:uiPriority w:val="22"/>
    <w:qFormat/>
    <w:rsid w:val="004416D4"/>
    <w:rPr>
      <w:b/>
      <w:bCs/>
    </w:rPr>
  </w:style>
  <w:style w:type="character" w:customStyle="1" w:styleId="apple-converted-space">
    <w:name w:val="apple-converted-space"/>
    <w:basedOn w:val="Fuentedeprrafopredeter"/>
    <w:rsid w:val="00441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BegoñaA</dc:creator>
  <cp:lastModifiedBy>Emaginarte1</cp:lastModifiedBy>
  <cp:revision>2</cp:revision>
  <cp:lastPrinted>2014-10-06T10:13:00Z</cp:lastPrinted>
  <dcterms:created xsi:type="dcterms:W3CDTF">2015-02-03T08:12:00Z</dcterms:created>
  <dcterms:modified xsi:type="dcterms:W3CDTF">2015-02-03T08:12:00Z</dcterms:modified>
</cp:coreProperties>
</file>